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143" w:rsidRPr="00405143" w:rsidRDefault="00405143" w:rsidP="00405143">
      <w:pPr>
        <w:spacing w:beforeAutospacing="1" w:after="0" w:afterAutospacing="1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1"/>
          <w:szCs w:val="21"/>
          <w:lang w:eastAsia="ru-RU"/>
        </w:rPr>
      </w:pPr>
      <w:bookmarkStart w:id="0" w:name="_GoBack"/>
      <w:r w:rsidRPr="00405143">
        <w:rPr>
          <w:rFonts w:ascii="Liberation Serif" w:eastAsia="Times New Roman" w:hAnsi="Liberation Serif" w:cs="Tahoma"/>
          <w:b/>
          <w:bCs/>
          <w:color w:val="000000" w:themeColor="text1"/>
          <w:sz w:val="24"/>
          <w:szCs w:val="24"/>
          <w:lang w:eastAsia="ru-RU"/>
        </w:rPr>
        <w:t>Изобразительная деятельность</w:t>
      </w:r>
      <w:r w:rsidRPr="00405143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 - одна из самых интересных для детей дошкольного возраста: она глубоко волнует ребенка, вызывает положительные эмоции. Изобразительная деятельность имеет большое значение для всестороннего воспитания детей дошкольного </w:t>
      </w:r>
      <w:proofErr w:type="spellStart"/>
      <w:r w:rsidRPr="00405143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возраста.Так</w:t>
      </w:r>
      <w:proofErr w:type="spellEnd"/>
      <w:r w:rsidRPr="00405143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 педагоги ДОО создали центр по изобразительной деятельности. Используют в соей </w:t>
      </w:r>
      <w:proofErr w:type="gramStart"/>
      <w:r w:rsidRPr="00405143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>работе  не</w:t>
      </w:r>
      <w:proofErr w:type="gramEnd"/>
      <w:r w:rsidRPr="00405143">
        <w:rPr>
          <w:rFonts w:ascii="Liberation Serif" w:eastAsia="Times New Roman" w:hAnsi="Liberation Serif" w:cs="Tahoma"/>
          <w:color w:val="000000" w:themeColor="text1"/>
          <w:sz w:val="24"/>
          <w:szCs w:val="24"/>
          <w:lang w:eastAsia="ru-RU"/>
        </w:rPr>
        <w:t xml:space="preserve"> традиционные техники рисования</w:t>
      </w:r>
      <w:r w:rsidRPr="00405143">
        <w:rPr>
          <w:rFonts w:ascii="Liberation Serif" w:eastAsia="Times New Roman" w:hAnsi="Liberation Serif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50934911" wp14:editId="3D66F222">
            <wp:extent cx="9525" cy="9525"/>
            <wp:effectExtent l="0" t="0" r="0" b="0"/>
            <wp:docPr id="3" name="Рисунок 3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143">
        <w:rPr>
          <w:rFonts w:ascii="Liberation Serif" w:eastAsia="Times New Roman" w:hAnsi="Liberation Serif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3163DDD7" wp14:editId="5F4252A0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5143">
        <w:rPr>
          <w:rFonts w:ascii="Liberation Serif" w:eastAsia="Times New Roman" w:hAnsi="Liberation Serif" w:cs="Tahoma"/>
          <w:noProof/>
          <w:color w:val="000000" w:themeColor="text1"/>
          <w:sz w:val="21"/>
          <w:szCs w:val="21"/>
          <w:lang w:eastAsia="ru-RU"/>
        </w:rPr>
        <w:drawing>
          <wp:inline distT="0" distB="0" distL="0" distR="0" wp14:anchorId="0E68B5F2" wp14:editId="6218B504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5143" w:rsidRPr="00405143" w:rsidRDefault="00405143" w:rsidP="00405143">
      <w:pPr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</w:pPr>
    </w:p>
    <w:p w:rsidR="00405143" w:rsidRPr="00405143" w:rsidRDefault="00405143" w:rsidP="00405143">
      <w:pPr>
        <w:spacing w:before="100" w:beforeAutospacing="1" w:after="100" w:afterAutospacing="1" w:line="240" w:lineRule="auto"/>
        <w:jc w:val="both"/>
        <w:rPr>
          <w:rFonts w:ascii="Liberation Serif" w:eastAsia="Times New Roman" w:hAnsi="Liberation Serif" w:cs="Tahoma"/>
          <w:color w:val="000000" w:themeColor="text1"/>
          <w:sz w:val="21"/>
          <w:szCs w:val="21"/>
          <w:lang w:eastAsia="ru-RU"/>
        </w:rPr>
      </w:pPr>
      <w:r w:rsidRPr="0040514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 xml:space="preserve">ИЗОБРАЗИТЕЛЬНОЕ ТВОРЧЕСТВО детей - процесс и результат художественно-творческой деятельности детей в различных областях изобразительное искусства. В процессе И. т. формируются творческие способности детей, их наблюдательность, воображение, образное мышление, </w:t>
      </w:r>
      <w:proofErr w:type="spellStart"/>
      <w:r w:rsidRPr="0040514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эстетич</w:t>
      </w:r>
      <w:proofErr w:type="spellEnd"/>
      <w:r w:rsidRPr="0040514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. вкус, углубляются и расширяются знания о предметах и явлениях действительности, пробуждается и развивается интерес к иск-</w:t>
      </w:r>
      <w:proofErr w:type="spellStart"/>
      <w:r w:rsidRPr="0040514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ву</w:t>
      </w:r>
      <w:proofErr w:type="spellEnd"/>
      <w:r w:rsidRPr="00405143">
        <w:rPr>
          <w:rFonts w:ascii="Liberation Serif" w:eastAsia="Times New Roman" w:hAnsi="Liberation Serif" w:cs="Times New Roman"/>
          <w:color w:val="000000" w:themeColor="text1"/>
          <w:sz w:val="24"/>
          <w:szCs w:val="24"/>
          <w:lang w:eastAsia="ru-RU"/>
        </w:rPr>
        <w:t>; тем самым И. т. способствует всестороннему развитию личности ребёнка. Активное эстетическое восприятие окружающего как необходимая основа И. т. включает в себя оценку жизненных явлений. Поэтому руководство И. т. детей даёт педагогу широкие возможности идейного воспитания детей.</w:t>
      </w:r>
    </w:p>
    <w:bookmarkEnd w:id="0"/>
    <w:p w:rsidR="00746D8F" w:rsidRPr="00405143" w:rsidRDefault="00746D8F" w:rsidP="00405143">
      <w:pPr>
        <w:jc w:val="both"/>
        <w:rPr>
          <w:rFonts w:ascii="Liberation Serif" w:hAnsi="Liberation Serif"/>
          <w:color w:val="000000" w:themeColor="text1"/>
        </w:rPr>
      </w:pPr>
    </w:p>
    <w:sectPr w:rsidR="00746D8F" w:rsidRPr="00405143" w:rsidSect="0040514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76E"/>
    <w:rsid w:val="00405143"/>
    <w:rsid w:val="00746D8F"/>
    <w:rsid w:val="00ED2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71FD7BC-F485-4269-A806-E12B1B68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51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051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65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5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900</Characters>
  <Application>Microsoft Office Word</Application>
  <DocSecurity>0</DocSecurity>
  <Lines>7</Lines>
  <Paragraphs>2</Paragraphs>
  <ScaleCrop>false</ScaleCrop>
  <Company>diakov.net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2023-09-07T09:36:00Z</dcterms:created>
  <dcterms:modified xsi:type="dcterms:W3CDTF">2023-09-07T09:36:00Z</dcterms:modified>
</cp:coreProperties>
</file>