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078" w:rsidRPr="00A96078" w:rsidRDefault="00A96078" w:rsidP="00A96078">
      <w:pPr>
        <w:pStyle w:val="a3"/>
        <w:spacing w:before="0" w:beforeAutospacing="0" w:after="0" w:afterAutospacing="0"/>
        <w:jc w:val="both"/>
        <w:rPr>
          <w:rFonts w:ascii="Liberation Serif" w:hAnsi="Liberation Serif"/>
          <w:color w:val="000000" w:themeColor="text1"/>
        </w:rPr>
      </w:pPr>
      <w:r w:rsidRPr="00A96078">
        <w:rPr>
          <w:rFonts w:ascii="Liberation Serif" w:hAnsi="Liberation Serif" w:cs="Tahoma"/>
          <w:color w:val="000000" w:themeColor="text1"/>
        </w:rPr>
        <w:t>Работа по формированию речевого слуха проводится во всех возрастных группах. Большое место занимают дидактические игры на развитие слухового внимания, т. е. умения услышать звук, соотнести его с источником и местом подачи. </w:t>
      </w:r>
      <w:r w:rsidRPr="00A96078">
        <w:rPr>
          <w:rFonts w:ascii="Liberation Serif" w:hAnsi="Liberation Serif" w:cs="Tahoma"/>
          <w:noProof/>
          <w:color w:val="000000" w:themeColor="text1"/>
        </w:rPr>
        <w:drawing>
          <wp:inline distT="0" distB="0" distL="0" distR="0" wp14:anchorId="0F4EFEE6" wp14:editId="64956843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078">
        <w:rPr>
          <w:rFonts w:ascii="Liberation Serif" w:hAnsi="Liberation Serif" w:cs="Tahoma"/>
          <w:noProof/>
          <w:color w:val="000000" w:themeColor="text1"/>
        </w:rPr>
        <w:drawing>
          <wp:inline distT="0" distB="0" distL="0" distR="0" wp14:anchorId="52CDC0B5" wp14:editId="3A66CEF3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078">
        <w:rPr>
          <w:rFonts w:ascii="Liberation Serif" w:hAnsi="Liberation Serif"/>
          <w:noProof/>
          <w:color w:val="000000" w:themeColor="text1"/>
        </w:rPr>
        <w:drawing>
          <wp:inline distT="0" distB="0" distL="0" distR="0" wp14:anchorId="151E0909" wp14:editId="3C4D600F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F55DA" w:rsidRPr="00A96078" w:rsidRDefault="00DF55DA" w:rsidP="00A9607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:rsidR="00A96078" w:rsidRPr="00A96078" w:rsidRDefault="00A96078" w:rsidP="00A96078">
      <w:pPr>
        <w:spacing w:after="0"/>
        <w:jc w:val="center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>Формирование и развитие речевого слуха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>Речевой слух — понятие широкое. Оно включает в себя способность к слуховому вниманию и пониманию слов, умение воспринимать и различать разные качества речи: тембр (Узнай по голосу, кто тебя позвал?), выразительность (Послушай и угадай, испугался или обрадовался мишка?).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>Развитый речевой слух включает в себя и хороший фонематический слух, т. е. умение дифференцировать все звуки (фонемы) родного языка — различать смысл слов, близких по звучанию (уточка — удочка, дом — дым).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>Речевой слух начинает развиваться рано. У ребенка в возрасте двух-трех недель отмечается выборочная реакция на речь, на голос; в 5—6 месяцев он реагирует на интонации, несколько позднее — на ритм речи; примерно к двум годам малыш уже слышит и различает все звуки родного языка. Можно считать, что к двум годам у ребенка бывает сформирован фонематический слух, хотя в это время еще существует разрыв между усвоением звуков на слух и их произнесением.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>Наличия фонематического слуха достаточно для практического речевого общения, но этого мало для овладения чтением и письмом. При овладении грамотой у ребенка должна возникнуть новая, высшая степень фонематического слуха — звуковой анализ или фонематическое восприятие: способность установить, какие звуки слышен в слове, определить порядок их следования и количество. Это очень сложное умение, оно предполагает способность вслушиваться в речь, держать в памяти услышанное слово, названный звук.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>Работа по формированию речевого слуха проводится во всех возрастных группах. Большое место занимают дидактические игры на развитие слухового внимания, т. е. умения услышать звук, соотнести его с источником и местом подачи. В младших группах в играх, которые проводят на речевых занятиях, используются музыкальные инструменты и озвученные игрушки, чтобы дети приучались различать силу и характер звука. Например, в игре «Солнце или дождик?» дети спокойно гуляют, когда воспитатель звенит тамбурином, и убегают в дом, когда он стучит в тамбурин, имитируя гром; в игре «Угадай, что делать?» при громких звуках тамбурина или погремушки дети машут флажками, при слабых звуках — опускают флажки на колени. Широко распространены игры «Где позвонили?», «Угадай, на чем играют?», «Что делает за ширмой Петрушка?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>В старших группах слуховые восприятия у детей развивают не только в процессе игр, аналогичных описанным выше, но и путем прослушивания радиопередач, магнитофонных записей и т. д. Следует чаще практиковать кратковременные «минуты тишины», превращая их в упражнения «Кто больше услышит?», «О чем говорит комната?». По ходу этих упражнений можно предлагать отдельным детям с помощью звукоподражаний воспроизвести то, что они услышали (капает вода из крана, жужжит беличье колесо и т. д.).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 xml:space="preserve">Другую категорию составляют игры на развитие собственно речевого слуха (для восприятия и осознания звуков речи, слов). В настоящее время для воспитателей выпущен сборник игр, посвященных работе с детьми над звуковой стороной слова, развитию речевого слуха. В сборнике предлагаются игры для каждой возрастной группы (продолжительностью 3—7 мин), которые желательно проводить с детьми 1—2 раза в неделю на занятиях и вне их. Методист, рекомендуя воспитателям данное пособие, должен подчеркнуть новизну замысла этих </w:t>
      </w:r>
      <w:proofErr w:type="gramStart"/>
      <w:r w:rsidRPr="00A96078">
        <w:rPr>
          <w:rFonts w:ascii="Liberation Serif" w:hAnsi="Liberation Serif"/>
          <w:sz w:val="24"/>
          <w:szCs w:val="24"/>
        </w:rPr>
        <w:t>игр,—</w:t>
      </w:r>
      <w:proofErr w:type="gramEnd"/>
      <w:r w:rsidRPr="00A96078">
        <w:rPr>
          <w:rFonts w:ascii="Liberation Serif" w:hAnsi="Liberation Serif"/>
          <w:sz w:val="24"/>
          <w:szCs w:val="24"/>
        </w:rPr>
        <w:t xml:space="preserve"> ведь это ознакомление детей не со смысловой, а со звуковой (произносительной) стороной слов.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 xml:space="preserve">Уже в младшей группе детям предлагается вслушиваться в звучащую речь, различать на слух ее разнообразные качества, «отгадывать» их (слово говорят шепотом или громко, медленно или быстро). Так, например, игра «Угадай, что я сказала?» побуждает ребенка вслушиваться в речь педагога и сверстников. Этому способствует игровое правило, которое сообщает воспитатель: «Я буду говорить тихо, вы внимательно прислушивайтесь и угадывайте, что я сказала. Тот, кого я вызову, громко и четко скажет, что он услышал». Содержание игры можно сделать более насыщенным, </w:t>
      </w:r>
      <w:proofErr w:type="spellStart"/>
      <w:r w:rsidRPr="00A96078">
        <w:rPr>
          <w:rFonts w:ascii="Liberation Serif" w:hAnsi="Liberation Serif"/>
          <w:sz w:val="24"/>
          <w:szCs w:val="24"/>
        </w:rPr>
        <w:t>есля</w:t>
      </w:r>
      <w:proofErr w:type="spellEnd"/>
      <w:r w:rsidRPr="00A96078">
        <w:rPr>
          <w:rFonts w:ascii="Liberation Serif" w:hAnsi="Liberation Serif"/>
          <w:sz w:val="24"/>
          <w:szCs w:val="24"/>
        </w:rPr>
        <w:t xml:space="preserve"> включать в нее </w:t>
      </w:r>
      <w:r w:rsidRPr="00A96078">
        <w:rPr>
          <w:rFonts w:ascii="Liberation Serif" w:hAnsi="Liberation Serif"/>
          <w:sz w:val="24"/>
          <w:szCs w:val="24"/>
        </w:rPr>
        <w:lastRenderedPageBreak/>
        <w:t xml:space="preserve">для отгадывания трудный для детей материал, </w:t>
      </w:r>
      <w:proofErr w:type="gramStart"/>
      <w:r w:rsidRPr="00A96078">
        <w:rPr>
          <w:rFonts w:ascii="Liberation Serif" w:hAnsi="Liberation Serif"/>
          <w:sz w:val="24"/>
          <w:szCs w:val="24"/>
        </w:rPr>
        <w:t>например</w:t>
      </w:r>
      <w:proofErr w:type="gramEnd"/>
      <w:r w:rsidRPr="00A96078">
        <w:rPr>
          <w:rFonts w:ascii="Liberation Serif" w:hAnsi="Liberation Serif"/>
          <w:sz w:val="24"/>
          <w:szCs w:val="24"/>
        </w:rPr>
        <w:t xml:space="preserve"> в средней группе — слова с шипящими и сонорными звуками, в старших — многосложные слова или слова, трудные в орфоэпическом отношении, близкие друг другу по звучанию (сок-сук), а также звуки.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>Средний возраст — пора совершенствования слухового восприятия, фонематического слуха. Это своеобразная подготовка ребенка к предстоящему затем овладению звуковым анализом слов. В ряде игр, которые проводят в этой возрастной группе, ставится задача повышенной сложности — из слов, называемых педагогом, на слух выделять те, в которых есть заданный звук (например, з — песенка комара), отмечая их хлопком в ладоши, фишкой. Слуховое восприятие облегчает замедленное произнесение слова или протяжное произнесение звука в слове.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>В старших группах, естественно, продолжают совершенствование речевого слуха; дети учатся выделять и определять различные компоненты речи (интонацию, высоту и силу голоса и др.). Но основная, наиболее серьезная задача — подведение ребенка к осознанию звукового строения слова и словесного состава предложения. Воспитатель учит детей понимать термины «слово», «звук», «слог» (или часть слова), устанавливать последовательность звуков и слогов в слове.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 xml:space="preserve">Эта работа сочетается с воспитанием интереса, любопытства к слову и речи вообще. Она включает в себя самостоятельную творческую работу ребенка со словом, требующую речевого и поэтического слуха: придумывание слов с заданным звуком или с заданным количеством слогов, близких по звучанию (пушка — мушка — сушка), </w:t>
      </w:r>
      <w:proofErr w:type="spellStart"/>
      <w:r w:rsidRPr="00A96078">
        <w:rPr>
          <w:rFonts w:ascii="Liberation Serif" w:hAnsi="Liberation Serif"/>
          <w:sz w:val="24"/>
          <w:szCs w:val="24"/>
        </w:rPr>
        <w:t>договаривание</w:t>
      </w:r>
      <w:proofErr w:type="spellEnd"/>
      <w:r w:rsidRPr="00A96078">
        <w:rPr>
          <w:rFonts w:ascii="Liberation Serif" w:hAnsi="Liberation Serif"/>
          <w:sz w:val="24"/>
          <w:szCs w:val="24"/>
        </w:rPr>
        <w:t xml:space="preserve"> или придумывание рифмующегося слова в стихотворных строчках. В старших группах в процессе упражнений и игр детей сначала знакомят с выделением в речи предложений, а также слов в предложениях. Они составляют предложения, договаривают слова к знакомым стихотворным строкам, правильно расставляют разрозненные слова в одну законченную фразу и т. д.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>Затем приступают к звуковому анализу слова. Упражнения и игры для этой цели можно расположить примерно в такой последовательности: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>1. «Вспомним разные слова, поищем похожие слова» (по смыслу и звучанию: птичка — синичка — певичка — невеличка).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>2. «В слове есть звуки, они идут один за другим. Придумаем слова с определенными звуками».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>3. «В слове есть части - слоги, они, как и звуки, следуют один за другим, но звучат по-разному (ударение). Из каких частей состоит заданное слово?»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>Часто такие упражнения носят игровой характер (перепрыгнуть через скакалку столько раз, сколько звуков в названном слове; найти и опустить в «чудесный мешочек» игрушку, в названии которой второй звук — у (кукла, Буратино); «купить в магазине» игрушку, название которой начинается со звука м).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>Так, в процессе обучения звуковому анализу слова речь впервые становится для ребенка предметом изучения, предметом осознания.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>Инновационные технологии в развитии фонематического восприятия у детей 4-5 лет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>Среди детей, имеющих отклонения в речевом развитии значительную часть составляют дети пятилетнего возраста, не овладевшие в нормативные сроки звуковой стороной языка. Имея полноценный слух и интеллект, они, как правило, не готовы к освоению грамоты, школьной программы из-за недостаточного развития фонематического восприятия. Эти дети составляют основную группу риска по неуспеваемости, особенно при овладении письмом и чтением.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>Предпосылки для успешного обучения грамоте формируются в дошкольном возрасте. Установлено, что возраст пятого года жизни является оптимальным для развития особой (высшей) формы фонематического слуха – фонематического восприятия и развития ориентировочной деятельности ребенка в звуковой действительности.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 xml:space="preserve">Исследование фонематической системы ребенка является важным звеном в общей системе изучения речевой деятельности. Опираясь на данные таких авторов как </w:t>
      </w:r>
      <w:proofErr w:type="spellStart"/>
      <w:r w:rsidRPr="00A96078">
        <w:rPr>
          <w:rFonts w:ascii="Liberation Serif" w:hAnsi="Liberation Serif"/>
          <w:sz w:val="24"/>
          <w:szCs w:val="24"/>
        </w:rPr>
        <w:t>Р.Е.Левина</w:t>
      </w:r>
      <w:proofErr w:type="spellEnd"/>
      <w:r w:rsidRPr="00A96078">
        <w:rPr>
          <w:rFonts w:ascii="Liberation Serif" w:hAnsi="Liberation Serif"/>
          <w:sz w:val="24"/>
          <w:szCs w:val="24"/>
        </w:rPr>
        <w:t xml:space="preserve">, Н.Х. </w:t>
      </w:r>
      <w:proofErr w:type="spellStart"/>
      <w:r w:rsidRPr="00A96078">
        <w:rPr>
          <w:rFonts w:ascii="Liberation Serif" w:hAnsi="Liberation Serif"/>
          <w:sz w:val="24"/>
          <w:szCs w:val="24"/>
        </w:rPr>
        <w:t>Швачкин</w:t>
      </w:r>
      <w:proofErr w:type="spellEnd"/>
      <w:r w:rsidRPr="00A96078">
        <w:rPr>
          <w:rFonts w:ascii="Liberation Serif" w:hAnsi="Liberation Serif"/>
          <w:sz w:val="24"/>
          <w:szCs w:val="24"/>
        </w:rPr>
        <w:t xml:space="preserve">, </w:t>
      </w:r>
      <w:proofErr w:type="spellStart"/>
      <w:r w:rsidRPr="00A96078">
        <w:rPr>
          <w:rFonts w:ascii="Liberation Serif" w:hAnsi="Liberation Serif"/>
          <w:sz w:val="24"/>
          <w:szCs w:val="24"/>
        </w:rPr>
        <w:t>Д.Б.Эльконин</w:t>
      </w:r>
      <w:proofErr w:type="spellEnd"/>
      <w:r w:rsidRPr="00A96078">
        <w:rPr>
          <w:rFonts w:ascii="Liberation Serif" w:hAnsi="Liberation Serif"/>
          <w:sz w:val="24"/>
          <w:szCs w:val="24"/>
        </w:rPr>
        <w:t xml:space="preserve">, </w:t>
      </w:r>
      <w:proofErr w:type="spellStart"/>
      <w:r w:rsidRPr="00A96078">
        <w:rPr>
          <w:rFonts w:ascii="Liberation Serif" w:hAnsi="Liberation Serif"/>
          <w:sz w:val="24"/>
          <w:szCs w:val="24"/>
        </w:rPr>
        <w:t>В.И.Бельтюков</w:t>
      </w:r>
      <w:proofErr w:type="spellEnd"/>
      <w:r w:rsidRPr="00A96078">
        <w:rPr>
          <w:rFonts w:ascii="Liberation Serif" w:hAnsi="Liberation Serif"/>
          <w:sz w:val="24"/>
          <w:szCs w:val="24"/>
        </w:rPr>
        <w:t xml:space="preserve"> и других, можно утверждать, что роль фонематических процессов в </w:t>
      </w:r>
      <w:r w:rsidRPr="00A96078">
        <w:rPr>
          <w:rFonts w:ascii="Liberation Serif" w:hAnsi="Liberation Serif"/>
          <w:sz w:val="24"/>
          <w:szCs w:val="24"/>
        </w:rPr>
        <w:lastRenderedPageBreak/>
        <w:t xml:space="preserve">формировании произносительной стороны речи ребенка очень велика. Кроме того, изучение состояния </w:t>
      </w:r>
      <w:proofErr w:type="spellStart"/>
      <w:r w:rsidRPr="00A96078">
        <w:rPr>
          <w:rFonts w:ascii="Liberation Serif" w:hAnsi="Liberation Serif"/>
          <w:sz w:val="24"/>
          <w:szCs w:val="24"/>
        </w:rPr>
        <w:t>сформированности</w:t>
      </w:r>
      <w:proofErr w:type="spellEnd"/>
      <w:r w:rsidRPr="00A96078">
        <w:rPr>
          <w:rFonts w:ascii="Liberation Serif" w:hAnsi="Liberation Serif"/>
          <w:sz w:val="24"/>
          <w:szCs w:val="24"/>
        </w:rPr>
        <w:t xml:space="preserve"> фонетико-фонематической системы является одним из центральных моментов в установлении логопедического заключения, поскольку нарушения звуковой стороны детской речи при различных формах речевой патологии часто </w:t>
      </w:r>
      <w:proofErr w:type="gramStart"/>
      <w:r w:rsidRPr="00A96078">
        <w:rPr>
          <w:rFonts w:ascii="Liberation Serif" w:hAnsi="Liberation Serif"/>
          <w:sz w:val="24"/>
          <w:szCs w:val="24"/>
        </w:rPr>
        <w:t>сходны .</w:t>
      </w:r>
      <w:proofErr w:type="gramEnd"/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>И если у детей затруднено образование фонематических представлений, то у них медленно формируются и представления о графеме.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 xml:space="preserve">Таким образом, проблема развития фонематического восприятия, является актуальной, так как решение этой проблемы является одним из условий успешной подготовки детей к школе. Необходимо искать такие средства, которые позволят не только эффективно провести </w:t>
      </w:r>
      <w:proofErr w:type="spellStart"/>
      <w:r w:rsidRPr="00A96078">
        <w:rPr>
          <w:rFonts w:ascii="Liberation Serif" w:hAnsi="Liberation Serif"/>
          <w:sz w:val="24"/>
          <w:szCs w:val="24"/>
        </w:rPr>
        <w:t>коррекционно</w:t>
      </w:r>
      <w:proofErr w:type="spellEnd"/>
      <w:r w:rsidRPr="00A96078">
        <w:rPr>
          <w:rFonts w:ascii="Liberation Serif" w:hAnsi="Liberation Serif"/>
          <w:sz w:val="24"/>
          <w:szCs w:val="24"/>
        </w:rPr>
        <w:t xml:space="preserve"> - развивающую работу, но и сократить её сроки.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>Цель: развитие фонематического восприятия у детей 4-5 лет с нарушениями речи: подготовка их к полноценному овладению грамотой.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>Задачи: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>Развивать у детей умения: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>• узнавать и различать неречевые звуки;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>• различать высоту, силу, тембр голоса на материале одинаковых звуков, сочетаний слов, фраз;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>• выделять звук в звуковом ряду;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>• выделять слог и слово в ряду слогов и слов;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>• выделять начальный гласный звук в слове;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>• подбирать и называть слова, начинающиеся с заданного звука;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>• различать фонетически сходные слова по их лексическому значению;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>• к 5 годам дифференцировать согласные звуки по твердости-мягкости, звонкости-глухости.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 xml:space="preserve">Для решения поставленных задач, наряду с традиционными методами и технологиями, в работе с детьми 4 – 5 лет по развитию фонематического восприятия необходимо использовать такие инновационные технологии, как: </w:t>
      </w:r>
      <w:proofErr w:type="spellStart"/>
      <w:r w:rsidRPr="00A96078">
        <w:rPr>
          <w:rFonts w:ascii="Liberation Serif" w:hAnsi="Liberation Serif"/>
          <w:sz w:val="24"/>
          <w:szCs w:val="24"/>
        </w:rPr>
        <w:t>здоровьесберегающие</w:t>
      </w:r>
      <w:proofErr w:type="spellEnd"/>
      <w:r w:rsidRPr="00A96078">
        <w:rPr>
          <w:rFonts w:ascii="Liberation Serif" w:hAnsi="Liberation Serif"/>
          <w:sz w:val="24"/>
          <w:szCs w:val="24"/>
        </w:rPr>
        <w:t>, компьютерные и мультимедийные, включать их в индивидуальные занятия, а именно – в раздел по формированию фонематических процессов.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 xml:space="preserve"> </w:t>
      </w:r>
      <w:proofErr w:type="spellStart"/>
      <w:r w:rsidRPr="00A96078">
        <w:rPr>
          <w:rFonts w:ascii="Liberation Serif" w:hAnsi="Liberation Serif"/>
          <w:sz w:val="24"/>
          <w:szCs w:val="24"/>
        </w:rPr>
        <w:t>Здоровьесберегающие</w:t>
      </w:r>
      <w:proofErr w:type="spellEnd"/>
      <w:r w:rsidRPr="00A96078">
        <w:rPr>
          <w:rFonts w:ascii="Liberation Serif" w:hAnsi="Liberation Serif"/>
          <w:sz w:val="24"/>
          <w:szCs w:val="24"/>
        </w:rPr>
        <w:t xml:space="preserve"> технологии.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proofErr w:type="spellStart"/>
      <w:r w:rsidRPr="00A96078">
        <w:rPr>
          <w:rFonts w:ascii="Liberation Serif" w:hAnsi="Liberation Serif"/>
          <w:sz w:val="24"/>
          <w:szCs w:val="24"/>
        </w:rPr>
        <w:t>Здоровьесберегающие</w:t>
      </w:r>
      <w:proofErr w:type="spellEnd"/>
      <w:r w:rsidRPr="00A96078">
        <w:rPr>
          <w:rFonts w:ascii="Liberation Serif" w:hAnsi="Liberation Serif"/>
          <w:sz w:val="24"/>
          <w:szCs w:val="24"/>
        </w:rPr>
        <w:t xml:space="preserve"> технологии - это системно организованная совокупность программ, приемов, методов организации образовательного процесса, не наносящего ущерба здоровью его участников.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>На сегодняшний день в образовательных учреждениях остро стоит проблема сохранения здоровья учащихся. И хотя коррекционно-развивающая функция по-прежнему остается ведущим аспектом в деятельности логопедов, важным фактором в оценке степени и качества коррекционно-развивающей работы становится состояние здоровья ребенка.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 xml:space="preserve">Использование эффективных мер по укреплению здоровья детей имеет исключительное значение для современной коррекционно-развивающей работы. Установление гармоничной связи между коррекцией и здоровьем обеспечивает качественный сдвиг в сторону повышения эффективности коррекционно-развивающего процесса. Поэтому для создания условий комфортного ощущения ребенка на занятии, для его полноценного развития, для сохранения и укрепления его здоровья, внедряются </w:t>
      </w:r>
      <w:proofErr w:type="spellStart"/>
      <w:r w:rsidRPr="00A96078">
        <w:rPr>
          <w:rFonts w:ascii="Liberation Serif" w:hAnsi="Liberation Serif"/>
          <w:sz w:val="24"/>
          <w:szCs w:val="24"/>
        </w:rPr>
        <w:t>здоровьесберегающие</w:t>
      </w:r>
      <w:proofErr w:type="spellEnd"/>
      <w:r w:rsidRPr="00A96078">
        <w:rPr>
          <w:rFonts w:ascii="Liberation Serif" w:hAnsi="Liberation Serif"/>
          <w:sz w:val="24"/>
          <w:szCs w:val="24"/>
        </w:rPr>
        <w:t xml:space="preserve"> технологии, которые помогают решить эти важнейшие задачи.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 xml:space="preserve">Цель </w:t>
      </w:r>
      <w:proofErr w:type="spellStart"/>
      <w:r w:rsidRPr="00A96078">
        <w:rPr>
          <w:rFonts w:ascii="Liberation Serif" w:hAnsi="Liberation Serif"/>
          <w:sz w:val="24"/>
          <w:szCs w:val="24"/>
        </w:rPr>
        <w:t>здоровьесберегающих</w:t>
      </w:r>
      <w:proofErr w:type="spellEnd"/>
      <w:r w:rsidRPr="00A96078">
        <w:rPr>
          <w:rFonts w:ascii="Liberation Serif" w:hAnsi="Liberation Serif"/>
          <w:sz w:val="24"/>
          <w:szCs w:val="24"/>
        </w:rPr>
        <w:t xml:space="preserve"> технологий обучения: обеспечить детям возможность сохранения здоровья во время периода коррекционно-развивающей работы. С их помощью развивается фонематическое восприятие. Используются следующие средства, методы и приемы </w:t>
      </w:r>
      <w:proofErr w:type="spellStart"/>
      <w:r w:rsidRPr="00A96078">
        <w:rPr>
          <w:rFonts w:ascii="Liberation Serif" w:hAnsi="Liberation Serif"/>
          <w:sz w:val="24"/>
          <w:szCs w:val="24"/>
        </w:rPr>
        <w:t>здоровьесберегающих</w:t>
      </w:r>
      <w:proofErr w:type="spellEnd"/>
      <w:r w:rsidRPr="00A96078">
        <w:rPr>
          <w:rFonts w:ascii="Liberation Serif" w:hAnsi="Liberation Serif"/>
          <w:sz w:val="24"/>
          <w:szCs w:val="24"/>
        </w:rPr>
        <w:t xml:space="preserve"> технологий: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> средства двигательной направленности (элементы движений (ходьба, бег, прыжки), физкультминутки,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> методы: игра, метод индивидуальных заданий;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 xml:space="preserve"> приёмы: компенсаторно-нейтрализующие (физкультминутки, различные виды гимнастики (пальчиковой, зрительной, </w:t>
      </w:r>
      <w:proofErr w:type="gramStart"/>
      <w:r w:rsidRPr="00A96078">
        <w:rPr>
          <w:rFonts w:ascii="Liberation Serif" w:hAnsi="Liberation Serif"/>
          <w:sz w:val="24"/>
          <w:szCs w:val="24"/>
        </w:rPr>
        <w:t>самомассаж )</w:t>
      </w:r>
      <w:proofErr w:type="gramEnd"/>
      <w:r w:rsidRPr="00A96078">
        <w:rPr>
          <w:rFonts w:ascii="Liberation Serif" w:hAnsi="Liberation Serif"/>
          <w:sz w:val="24"/>
          <w:szCs w:val="24"/>
        </w:rPr>
        <w:t>.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 xml:space="preserve">В работе по формированию фонематического восприятия используются разнообразные </w:t>
      </w:r>
      <w:proofErr w:type="spellStart"/>
      <w:r w:rsidRPr="00A96078">
        <w:rPr>
          <w:rFonts w:ascii="Liberation Serif" w:hAnsi="Liberation Serif"/>
          <w:sz w:val="24"/>
          <w:szCs w:val="24"/>
        </w:rPr>
        <w:t>здоровьесберегающие</w:t>
      </w:r>
      <w:proofErr w:type="spellEnd"/>
      <w:r w:rsidRPr="00A96078">
        <w:rPr>
          <w:rFonts w:ascii="Liberation Serif" w:hAnsi="Liberation Serif"/>
          <w:sz w:val="24"/>
          <w:szCs w:val="24"/>
        </w:rPr>
        <w:t xml:space="preserve"> технологии: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lastRenderedPageBreak/>
        <w:t></w:t>
      </w:r>
      <w:proofErr w:type="spellStart"/>
      <w:r w:rsidRPr="00A96078">
        <w:rPr>
          <w:rFonts w:ascii="Liberation Serif" w:hAnsi="Liberation Serif"/>
          <w:sz w:val="24"/>
          <w:szCs w:val="24"/>
        </w:rPr>
        <w:t>биоэнергопластику</w:t>
      </w:r>
      <w:proofErr w:type="spellEnd"/>
      <w:r w:rsidRPr="00A96078">
        <w:rPr>
          <w:rFonts w:ascii="Liberation Serif" w:hAnsi="Liberation Serif"/>
          <w:sz w:val="24"/>
          <w:szCs w:val="24"/>
        </w:rPr>
        <w:t xml:space="preserve"> (совмещение движений руки и артикуляционного аппарата). Эти упражнения благотворно влияют на активацию интеллектуальной деятельности детей, развивают координацию движений и мелкую моторику.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></w:t>
      </w:r>
      <w:proofErr w:type="spellStart"/>
      <w:r w:rsidRPr="00A96078">
        <w:rPr>
          <w:rFonts w:ascii="Liberation Serif" w:hAnsi="Liberation Serif"/>
          <w:sz w:val="24"/>
          <w:szCs w:val="24"/>
        </w:rPr>
        <w:t>кинезеологические</w:t>
      </w:r>
      <w:proofErr w:type="spellEnd"/>
      <w:r w:rsidRPr="00A96078">
        <w:rPr>
          <w:rFonts w:ascii="Liberation Serif" w:hAnsi="Liberation Serif"/>
          <w:sz w:val="24"/>
          <w:szCs w:val="24"/>
        </w:rPr>
        <w:t xml:space="preserve"> упражнения (сочетания речи с движениями рук). Эти упражнения развивают межполушарные связи, улучшают память и концентрацию внимания. Они направлены на развитие точности движений пальцев и способность к переключению с одного движения на другое.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></w:t>
      </w:r>
      <w:proofErr w:type="spellStart"/>
      <w:r w:rsidRPr="00A96078">
        <w:rPr>
          <w:rFonts w:ascii="Liberation Serif" w:hAnsi="Liberation Serif"/>
          <w:sz w:val="24"/>
          <w:szCs w:val="24"/>
        </w:rPr>
        <w:t>физминутки</w:t>
      </w:r>
      <w:proofErr w:type="spellEnd"/>
      <w:r w:rsidRPr="00A96078">
        <w:rPr>
          <w:rFonts w:ascii="Liberation Serif" w:hAnsi="Liberation Serif"/>
          <w:sz w:val="24"/>
          <w:szCs w:val="24"/>
        </w:rPr>
        <w:t xml:space="preserve">. Основные </w:t>
      </w:r>
      <w:proofErr w:type="gramStart"/>
      <w:r w:rsidRPr="00A96078">
        <w:rPr>
          <w:rFonts w:ascii="Liberation Serif" w:hAnsi="Liberation Serif"/>
          <w:sz w:val="24"/>
          <w:szCs w:val="24"/>
        </w:rPr>
        <w:t>задачи :</w:t>
      </w:r>
      <w:proofErr w:type="gramEnd"/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>- снять усталость и напряжение;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>- внести эмоциональный заряд;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>- совершенствовать общую моторику;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>- выработать четкие координированные действия во взаимосвязи с речью.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 xml:space="preserve">самомассаж пальцев рук с помощью тренажера «Су – </w:t>
      </w:r>
      <w:proofErr w:type="spellStart"/>
      <w:r w:rsidRPr="00A96078">
        <w:rPr>
          <w:rFonts w:ascii="Liberation Serif" w:hAnsi="Liberation Serif"/>
          <w:sz w:val="24"/>
          <w:szCs w:val="24"/>
        </w:rPr>
        <w:t>Джок</w:t>
      </w:r>
      <w:proofErr w:type="spellEnd"/>
      <w:r w:rsidRPr="00A96078">
        <w:rPr>
          <w:rFonts w:ascii="Liberation Serif" w:hAnsi="Liberation Serif"/>
          <w:sz w:val="24"/>
          <w:szCs w:val="24"/>
        </w:rPr>
        <w:t>». Стимулирует речевые зоны коры головного мозга. Пальцы рук тесно связаны с мозгом и внутренними органами: мизинец — с сердцем, безымянный — с печенью, средний — с кишечником и позвоночником, указательный — с желудком, большой — с головным мозгом.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>зрительная гимнастика. Главной ее целью является профилактика расстройств, при нагрузке на глаза. Глазодвигательные упражнения позволяют расширить поле зрения, улучшить восприятие. А однонаправленные и разнонаправленные движения глаз и языка развивают межполушарное взаимодействие.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></w:t>
      </w:r>
      <w:proofErr w:type="spellStart"/>
      <w:r w:rsidRPr="00A96078">
        <w:rPr>
          <w:rFonts w:ascii="Liberation Serif" w:hAnsi="Liberation Serif"/>
          <w:sz w:val="24"/>
          <w:szCs w:val="24"/>
        </w:rPr>
        <w:t>психогимнастические</w:t>
      </w:r>
      <w:proofErr w:type="spellEnd"/>
      <w:r w:rsidRPr="00A96078">
        <w:rPr>
          <w:rFonts w:ascii="Liberation Serif" w:hAnsi="Liberation Serif"/>
          <w:sz w:val="24"/>
          <w:szCs w:val="24"/>
        </w:rPr>
        <w:t xml:space="preserve"> упражнения снимают напряжение, позволяют участникам раскрепоститься, дают возможность переключиться с одной темы на другую, не уставать, поддерживать хорошее рабочее состояние в течение всего занятия: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></w:t>
      </w:r>
      <w:proofErr w:type="spellStart"/>
      <w:r w:rsidRPr="00A96078">
        <w:rPr>
          <w:rFonts w:ascii="Liberation Serif" w:hAnsi="Liberation Serif"/>
          <w:sz w:val="24"/>
          <w:szCs w:val="24"/>
        </w:rPr>
        <w:t>сказкотерапия</w:t>
      </w:r>
      <w:proofErr w:type="spellEnd"/>
      <w:r w:rsidRPr="00A96078">
        <w:rPr>
          <w:rFonts w:ascii="Liberation Serif" w:hAnsi="Liberation Serif"/>
          <w:sz w:val="24"/>
          <w:szCs w:val="24"/>
        </w:rPr>
        <w:t xml:space="preserve">, </w:t>
      </w:r>
      <w:proofErr w:type="spellStart"/>
      <w:r w:rsidRPr="00A96078">
        <w:rPr>
          <w:rFonts w:ascii="Liberation Serif" w:hAnsi="Liberation Serif"/>
          <w:sz w:val="24"/>
          <w:szCs w:val="24"/>
        </w:rPr>
        <w:t>куклотерапия</w:t>
      </w:r>
      <w:proofErr w:type="spellEnd"/>
      <w:r w:rsidRPr="00A96078">
        <w:rPr>
          <w:rFonts w:ascii="Liberation Serif" w:hAnsi="Liberation Serif"/>
          <w:sz w:val="24"/>
          <w:szCs w:val="24"/>
        </w:rPr>
        <w:t xml:space="preserve"> создают благоприятный психологический фон на занятии.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>песочная терапия. Игра с природным материалом успокаивает детей, расслабляет (снижает мышечный тонус).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>пальчиковый театр. Развитие воображения, мелкой моторики, речи.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 xml:space="preserve">мимические упражнения, </w:t>
      </w:r>
      <w:proofErr w:type="spellStart"/>
      <w:r w:rsidRPr="00A96078">
        <w:rPr>
          <w:rFonts w:ascii="Liberation Serif" w:hAnsi="Liberation Serif"/>
          <w:sz w:val="24"/>
          <w:szCs w:val="24"/>
        </w:rPr>
        <w:t>улыбкотерапия</w:t>
      </w:r>
      <w:proofErr w:type="spellEnd"/>
      <w:r w:rsidRPr="00A96078">
        <w:rPr>
          <w:rFonts w:ascii="Liberation Serif" w:hAnsi="Liberation Serif"/>
          <w:sz w:val="24"/>
          <w:szCs w:val="24"/>
        </w:rPr>
        <w:t>. Эти упражнения способствуют созданию благоприятного психологического климата на занятиях, устранению отрицательных эмоций и снятия невротических состояний. Дети обучаются приемам мышечного расслабления. При мимических упражнениях у детей улучшается работа лицевых мышц.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 xml:space="preserve">Преимущества использования </w:t>
      </w:r>
      <w:proofErr w:type="spellStart"/>
      <w:r w:rsidRPr="00A96078">
        <w:rPr>
          <w:rFonts w:ascii="Liberation Serif" w:hAnsi="Liberation Serif"/>
          <w:sz w:val="24"/>
          <w:szCs w:val="24"/>
        </w:rPr>
        <w:t>здоровьесберегающих</w:t>
      </w:r>
      <w:proofErr w:type="spellEnd"/>
      <w:r w:rsidRPr="00A96078">
        <w:rPr>
          <w:rFonts w:ascii="Liberation Serif" w:hAnsi="Liberation Serif"/>
          <w:sz w:val="24"/>
          <w:szCs w:val="24"/>
        </w:rPr>
        <w:t xml:space="preserve"> технологий: прослеживается повышение качества знаний и умений детей, быстрее развивается фонематическое восприятие, так как многие упражнения активизируют несозревшие клетки коры головного мозга. Так же у детей начинают формироваться необходимые знания, умения и навыки по здоровому образу жизни.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 xml:space="preserve">Сохранение и укрепление здоровья учащихся является основополагающим направлением в работе учителя-логопеда, особенно с детьми ограниченными возможностями здоровья (ОВЗ). Логопедические занятия должны быть основаны на использовании </w:t>
      </w:r>
      <w:proofErr w:type="spellStart"/>
      <w:r w:rsidRPr="00A96078">
        <w:rPr>
          <w:rFonts w:ascii="Liberation Serif" w:hAnsi="Liberation Serif"/>
          <w:sz w:val="24"/>
          <w:szCs w:val="24"/>
        </w:rPr>
        <w:t>здоровьесберегающих</w:t>
      </w:r>
      <w:proofErr w:type="spellEnd"/>
      <w:r w:rsidRPr="00A96078">
        <w:rPr>
          <w:rFonts w:ascii="Liberation Serif" w:hAnsi="Liberation Serif"/>
          <w:sz w:val="24"/>
          <w:szCs w:val="24"/>
        </w:rPr>
        <w:t xml:space="preserve"> технологий, и это не только применение элементов двигательной активности. Каждый этап логопедического занятия строится с учётом </w:t>
      </w:r>
      <w:proofErr w:type="spellStart"/>
      <w:r w:rsidRPr="00A96078">
        <w:rPr>
          <w:rFonts w:ascii="Liberation Serif" w:hAnsi="Liberation Serif"/>
          <w:sz w:val="24"/>
          <w:szCs w:val="24"/>
        </w:rPr>
        <w:t>здоровьесберегающих</w:t>
      </w:r>
      <w:proofErr w:type="spellEnd"/>
      <w:r w:rsidRPr="00A96078">
        <w:rPr>
          <w:rFonts w:ascii="Liberation Serif" w:hAnsi="Liberation Serif"/>
          <w:sz w:val="24"/>
          <w:szCs w:val="24"/>
        </w:rPr>
        <w:t xml:space="preserve"> технологий.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>Компьютерные и мультимедийные технологии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>Компьютерные технологии обучения – это процессы подготовки и передачи информации обучаемому, средством осуществления которых является компьютер.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>Большие перспективы у компьютерных технологий в специальном образовании. В последнее время наблюдается увеличение количества детей с различными нарушениями развития – это речевые патологии, нарушения опорно-двигательного аппарата, зрения, слуха, интеллекта. Применение специализированных компьютерных технологий при работе с ними позволяет активизировать компенсаторные механизмы и достичь оптимальной коррекции нарушенных функций.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lastRenderedPageBreak/>
        <w:t>Мультимедиа средства - это комплекс аппаратных и программных средств, позволяющих человеку общаться с компьютером, используя самые разные, естественные для себя среды: звук, видео, графику, тексты, анимацию.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>Компьютерные и мультимедийные игры и презентации используются с целью оптимизации коррекционного процесса, для осуществления качественной индивидуализации обучения детей и роста мотивации.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>В работе используются не только диски с играми и мультимедийные презентации, но и прямой выход в интернет.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>Существует также программа «Игры для Тигры». В ней представлены все разделы с играми, необходимыми для развития общего недоразвития речи (в том числе и для развития фонематического восприятия).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 xml:space="preserve">Применение компьютерных и мультимедийных технологий в работе по развитию фонематического </w:t>
      </w:r>
      <w:proofErr w:type="spellStart"/>
      <w:r w:rsidRPr="00A96078">
        <w:rPr>
          <w:rFonts w:ascii="Liberation Serif" w:hAnsi="Liberation Serif"/>
          <w:sz w:val="24"/>
          <w:szCs w:val="24"/>
        </w:rPr>
        <w:t>восриятия</w:t>
      </w:r>
      <w:proofErr w:type="spellEnd"/>
      <w:r w:rsidRPr="00A96078">
        <w:rPr>
          <w:rFonts w:ascii="Liberation Serif" w:hAnsi="Liberation Serif"/>
          <w:sz w:val="24"/>
          <w:szCs w:val="24"/>
        </w:rPr>
        <w:t xml:space="preserve"> имеет ряд преимуществ, которые позволяют: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>- сократить сроки коррекционной работы;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>- повысить качество работы;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>- значительно сократить трудозатраты и время при подготовке к занятиям;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>- повышают мотивацию детей к обучению;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>-позволяют наладить преемственность в работе всех заинтересованных в коррекции речи детей;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>Для успешного применения компьютерных игр, мультимедийных презентаций в образовательном процессе необходимо создать определенные условия: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>- компетентность учителя в области компьютерной грамотности;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>-соблюдение санитарно-гигиенических, технических, эргономических и эстетических требований к использованию ИКТ в образовательном процессе;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>-наличие необходимой материально-технической базы;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A96078">
        <w:rPr>
          <w:rFonts w:ascii="Liberation Serif" w:hAnsi="Liberation Serif"/>
          <w:sz w:val="24"/>
          <w:szCs w:val="24"/>
        </w:rPr>
        <w:t>-создание методического банка мультимедийных презентаций и конспектов занятий с использованием ИКТ.</w:t>
      </w:r>
    </w:p>
    <w:p w:rsidR="00A96078" w:rsidRPr="00A96078" w:rsidRDefault="00A96078" w:rsidP="00A96078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sectPr w:rsidR="00A96078" w:rsidRPr="00A96078" w:rsidSect="00A960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7"/>
    <w:rsid w:val="003C0F27"/>
    <w:rsid w:val="00A96078"/>
    <w:rsid w:val="00D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E7A11A3-DAE0-48A8-97EE-E01EF2E9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6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2469</Words>
  <Characters>14075</Characters>
  <Application>Microsoft Office Word</Application>
  <DocSecurity>0</DocSecurity>
  <Lines>117</Lines>
  <Paragraphs>33</Paragraphs>
  <ScaleCrop>false</ScaleCrop>
  <Company>diakov.net</Company>
  <LinksUpToDate>false</LinksUpToDate>
  <CharactersWithSpaces>16511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2023-09-07T09:27:00Z</dcterms:created>
  <dcterms:modified xsi:type="dcterms:W3CDTF">2023-09-07T09:28:00Z</dcterms:modified>
</cp:coreProperties>
</file>