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BF3" w:rsidRPr="00333BF3" w:rsidRDefault="00333BF3" w:rsidP="00333BF3">
      <w:pPr>
        <w:pStyle w:val="a3"/>
        <w:jc w:val="both"/>
        <w:rPr>
          <w:rFonts w:ascii="Liberation Serif" w:hAnsi="Liberation Serif"/>
        </w:rPr>
      </w:pPr>
      <w:bookmarkStart w:id="0" w:name="_GoBack"/>
      <w:r w:rsidRPr="00333BF3">
        <w:rPr>
          <w:rFonts w:ascii="Liberation Serif" w:hAnsi="Liberation Serif"/>
          <w:color w:val="555555"/>
        </w:rPr>
        <w:t>Воображение и фантазия – это важнейшая сторона жизни ребёнка. Усвоить какую-либо программу без воображения невозможно. Оно является высшей и необходимейшей способностью человека. Вместе с тем именно эта способность нуждается в особой заботе в плане развития. Воображение является основой всякой творческой деятельности. Оно помогает человеку освободиться от инерции мышления, оно преобразует представление памяти, тем самым обеспечивая, в конечном счете создание заведомо нового. В этом смысле, все, что окружает нас и что сделано руками человека, весь мир культуры, в отличие от мира природы – все это является продуктом творческого воображения. Воображение играет в жизни ребенка значительно большую роль, чем в жизни взрослого. </w:t>
      </w:r>
      <w:r w:rsidRPr="00333BF3">
        <w:rPr>
          <w:rFonts w:ascii="Liberation Serif" w:hAnsi="Liberation Serif"/>
          <w:noProof/>
          <w:color w:val="0000FF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345612" w:rsidRPr="00333BF3" w:rsidRDefault="00345612" w:rsidP="00333BF3">
      <w:pPr>
        <w:jc w:val="both"/>
        <w:rPr>
          <w:rFonts w:ascii="Liberation Serif" w:hAnsi="Liberation Serif"/>
          <w:sz w:val="24"/>
          <w:szCs w:val="24"/>
        </w:rPr>
      </w:pPr>
    </w:p>
    <w:sectPr w:rsidR="00345612" w:rsidRPr="00333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09"/>
    <w:rsid w:val="00333BF3"/>
    <w:rsid w:val="00345612"/>
    <w:rsid w:val="007A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D995099-9BEC-440D-9A32-B6D60736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3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>diakov.net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2023-09-07T09:19:00Z</dcterms:created>
  <dcterms:modified xsi:type="dcterms:W3CDTF">2023-09-07T09:20:00Z</dcterms:modified>
</cp:coreProperties>
</file>